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9" w:rsidRPr="00D61919" w:rsidRDefault="00D61919" w:rsidP="00D61919">
      <w:pPr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D61919" w:rsidRDefault="00D61919" w:rsidP="00D61919">
      <w:pPr>
        <w:jc w:val="center"/>
      </w:pPr>
      <w:r w:rsidRPr="00C73D0F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 о НД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118"/>
        <w:gridCol w:w="6154"/>
        <w:gridCol w:w="2635"/>
      </w:tblGrid>
      <w:tr w:rsidR="00D61919" w:rsidRPr="00C73D0F" w:rsidTr="00275227">
        <w:trPr>
          <w:trHeight w:val="9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919" w:rsidRDefault="00D61919" w:rsidP="00C73D0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Орган инспекции</w:t>
            </w:r>
          </w:p>
          <w:p w:rsidR="00E507E1" w:rsidRPr="00C73D0F" w:rsidRDefault="00E507E1" w:rsidP="00C73D0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ФГБУЗ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ЦГиЭ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№ 51 ФМБА России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919" w:rsidRPr="00C73D0F" w:rsidRDefault="00D61919" w:rsidP="00C73D0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Актуализация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19" w:rsidRDefault="00E507E1" w:rsidP="00E507E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u w:val="single"/>
                <w:lang w:eastAsia="ru-RU"/>
              </w:rPr>
              <w:t xml:space="preserve">     </w:t>
            </w:r>
            <w:r w:rsidR="00D61919" w:rsidRPr="00E507E1">
              <w:rPr>
                <w:rFonts w:eastAsia="Times New Roman"/>
                <w:b/>
                <w:bCs/>
                <w:sz w:val="22"/>
                <w:szCs w:val="22"/>
                <w:u w:val="single"/>
                <w:lang w:eastAsia="ru-RU"/>
              </w:rPr>
              <w:t>01.09.2021</w:t>
            </w:r>
            <w:r>
              <w:rPr>
                <w:rFonts w:eastAsia="Times New Roman"/>
                <w:b/>
                <w:bCs/>
                <w:sz w:val="22"/>
                <w:szCs w:val="22"/>
                <w:u w:val="single"/>
                <w:lang w:eastAsia="ru-RU"/>
              </w:rPr>
              <w:t xml:space="preserve">   </w:t>
            </w:r>
            <w:r w:rsidRPr="00E507E1">
              <w:rPr>
                <w:rFonts w:eastAsia="Times New Roman"/>
                <w:b/>
                <w:bCs/>
                <w:sz w:val="2"/>
                <w:szCs w:val="2"/>
                <w:u w:val="single"/>
                <w:lang w:eastAsia="ru-RU"/>
              </w:rPr>
              <w:t>.</w:t>
            </w:r>
          </w:p>
          <w:p w:rsidR="00E507E1" w:rsidRPr="00E507E1" w:rsidRDefault="00E507E1" w:rsidP="00C73D0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дата актуализации</w:t>
            </w:r>
          </w:p>
        </w:tc>
      </w:tr>
    </w:tbl>
    <w:p w:rsidR="00D61919" w:rsidRDefault="00D61919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126"/>
        <w:gridCol w:w="9781"/>
      </w:tblGrid>
      <w:tr w:rsidR="00275227" w:rsidRPr="00D61919" w:rsidTr="00275227">
        <w:trPr>
          <w:trHeight w:val="127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7" w:rsidRPr="00D61919" w:rsidRDefault="00275227" w:rsidP="0041350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19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Обозначение документа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7" w:rsidRPr="00D61919" w:rsidRDefault="00275227" w:rsidP="00D6191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19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документа</w:t>
            </w:r>
          </w:p>
        </w:tc>
      </w:tr>
      <w:tr w:rsidR="00275227" w:rsidRPr="00C73D0F" w:rsidTr="00275227">
        <w:trPr>
          <w:trHeight w:val="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ФЗ от 30.03.1999 № 52-ФЗ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Федеральный закон от 30.03.1999 № 52-ФЗ «О санитарно-эпидемиологическом благополучии населения»</w:t>
            </w:r>
          </w:p>
        </w:tc>
      </w:tr>
      <w:tr w:rsidR="00275227" w:rsidRPr="00C73D0F" w:rsidTr="00275227">
        <w:trPr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ФЗ от 26.12.2008 № 294-ФЗ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275227" w:rsidRPr="00C73D0F" w:rsidTr="00275227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Постановление Правительства РФ от 03.03.2018 №222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Об утверждении установления санитарно-защитных зон и использования земельных участков, расположенных в границах санитарн</w:t>
            </w: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защитных зон</w:t>
            </w:r>
          </w:p>
        </w:tc>
      </w:tr>
      <w:tr w:rsidR="00275227" w:rsidRPr="00C73D0F" w:rsidTr="00275227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Приказ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от 19.07.2007 № 224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Приказ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75227" w:rsidRPr="00C73D0F" w:rsidTr="00275227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015/2011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зерна</w:t>
            </w:r>
          </w:p>
        </w:tc>
      </w:tr>
      <w:tr w:rsidR="00275227" w:rsidRPr="00C73D0F" w:rsidTr="00275227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021/2011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пищевой продукции</w:t>
            </w:r>
          </w:p>
        </w:tc>
      </w:tr>
      <w:tr w:rsidR="00275227" w:rsidRPr="00C73D0F" w:rsidTr="00275227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022/2011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Пищевая продукция в части ее маркировки</w:t>
            </w:r>
          </w:p>
        </w:tc>
      </w:tr>
      <w:tr w:rsidR="00275227" w:rsidRPr="00C73D0F" w:rsidTr="00275227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023/2011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Технический регламент на соковую продукцию из фруктов и овощей</w:t>
            </w:r>
          </w:p>
        </w:tc>
      </w:tr>
      <w:tr w:rsidR="00275227" w:rsidRPr="00C73D0F" w:rsidTr="00275227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024/2011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Технический регламент на масложировую продукцию</w:t>
            </w:r>
          </w:p>
        </w:tc>
      </w:tr>
      <w:tr w:rsidR="00275227" w:rsidRPr="00C73D0F" w:rsidTr="00275227">
        <w:trPr>
          <w:trHeight w:val="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027/2012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</w:tr>
      <w:tr w:rsidR="00275227" w:rsidRPr="00C73D0F" w:rsidTr="00275227">
        <w:trPr>
          <w:trHeight w:val="5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029/2012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Требования безопасности пищевых добавок,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ароматизаторов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и технологических вспомогательных средств</w:t>
            </w:r>
          </w:p>
        </w:tc>
      </w:tr>
      <w:tr w:rsidR="00275227" w:rsidRPr="00C73D0F" w:rsidTr="0027522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033/2013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молока и молочной продукции</w:t>
            </w:r>
          </w:p>
        </w:tc>
      </w:tr>
      <w:tr w:rsidR="00275227" w:rsidRPr="00C73D0F" w:rsidTr="0027522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ТС 034/2013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мяса и мясной продукции</w:t>
            </w:r>
          </w:p>
        </w:tc>
      </w:tr>
      <w:tr w:rsidR="00275227" w:rsidRPr="00C73D0F" w:rsidTr="0027522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ЕАЭС  040/2016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безопасности рыбы и рыбной продукции</w:t>
            </w:r>
          </w:p>
        </w:tc>
      </w:tr>
      <w:tr w:rsidR="00275227" w:rsidRPr="00C73D0F" w:rsidTr="0027522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ЕАЭС 044/2017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 техническом регламенте Евразийского экономического союза "О безопасности упакованной питьевой воды, включая природную минеральную воду</w:t>
            </w:r>
          </w:p>
        </w:tc>
      </w:tr>
      <w:tr w:rsidR="00275227" w:rsidRPr="00C73D0F" w:rsidTr="00275227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2.2.1/2.1.1.1200-03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Санитарно-защитные зоны и санитарная классификация предприятий, сооружений и иных объектов. Новая редакция</w:t>
            </w:r>
          </w:p>
        </w:tc>
      </w:tr>
      <w:tr w:rsidR="00275227" w:rsidRPr="00C73D0F" w:rsidTr="002752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МР 2.1.2.0070-13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</w:p>
        </w:tc>
      </w:tr>
      <w:tr w:rsidR="00275227" w:rsidRPr="00C73D0F" w:rsidTr="00275227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2.1.4.1116-02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</w:tr>
      <w:tr w:rsidR="00275227" w:rsidRPr="00C73D0F" w:rsidTr="00275227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2.1.4.1184-03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Методические указания по внедрению и применению санитарно-эпидемиологических правил и нормативов СанПиН 2.1.4.1116-02</w:t>
            </w:r>
          </w:p>
        </w:tc>
      </w:tr>
      <w:tr w:rsidR="00275227" w:rsidRPr="00C73D0F" w:rsidTr="00275227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2.1.4.1110-02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Зоны санитарной охраны источников водоснабжения и водопроводов питьевого назначения</w:t>
            </w:r>
          </w:p>
        </w:tc>
      </w:tr>
      <w:tr w:rsidR="00275227" w:rsidRPr="00C73D0F" w:rsidTr="00275227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2.1.5.1059-01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охране подземных вод от загрязнения</w:t>
            </w:r>
          </w:p>
        </w:tc>
      </w:tr>
      <w:tr w:rsidR="00275227" w:rsidRPr="00C73D0F" w:rsidTr="00275227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2.1.7.1185-03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Сбор, транспортирование, захоронение асбестсодержащих отходов</w:t>
            </w:r>
          </w:p>
        </w:tc>
      </w:tr>
      <w:tr w:rsidR="00275227" w:rsidRPr="00C73D0F" w:rsidTr="00275227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2.1.7.730-99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Гигиеническая оценка качества почвы населенных мест</w:t>
            </w:r>
          </w:p>
        </w:tc>
      </w:tr>
      <w:tr w:rsidR="00275227" w:rsidRPr="00C73D0F" w:rsidTr="0027522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2.1.8/2.2.4.1383-03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</w:tr>
      <w:tr w:rsidR="00275227" w:rsidRPr="00C73D0F" w:rsidTr="00275227">
        <w:trPr>
          <w:trHeight w:val="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2.1.8/2.2.4.1190-03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</w:tr>
      <w:tr w:rsidR="00275227" w:rsidRPr="00D61919" w:rsidTr="00275227">
        <w:trPr>
          <w:trHeight w:val="4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Единые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СанЭиГ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требования, утв. решением № 299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275227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275227" w:rsidRPr="00D61919" w:rsidTr="00275227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2.2.4/2.2.9.2266-07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условиям труда медицинских работников, выполняющих ультразвуковые исследования</w:t>
            </w:r>
          </w:p>
        </w:tc>
      </w:tr>
      <w:tr w:rsidR="00275227" w:rsidRPr="00D61919" w:rsidTr="00275227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2.2.4.706-98/МУ ОТ РМ 01-98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Оценка освещения рабочих мест</w:t>
            </w:r>
          </w:p>
        </w:tc>
      </w:tr>
      <w:tr w:rsidR="00275227" w:rsidRPr="00D61919" w:rsidTr="00275227">
        <w:trPr>
          <w:trHeight w:val="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3.1.3012-12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Эпидемиология, профилактика инфекционных болезней. Сбор, учет и подготовка к лабораторному исследованию кровососущих членистоногих в природных очагах опасных инфекционных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болезней. Методические указания</w:t>
            </w:r>
          </w:p>
        </w:tc>
      </w:tr>
      <w:tr w:rsidR="00275227" w:rsidRPr="00D61919" w:rsidTr="00275227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2.2.2006-05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275227" w:rsidRPr="00D61919" w:rsidTr="00275227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2.2.1766-03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Руководство по оценке профессионального риска для здоровья работников. Организационно-методические основы, принципы и критерии оценки</w:t>
            </w:r>
          </w:p>
        </w:tc>
      </w:tr>
      <w:tr w:rsidR="00275227" w:rsidRPr="00D61919" w:rsidTr="00275227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2.2.8.46-03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Санитарные правила по дезактивации средств индивидуальной защиты</w:t>
            </w:r>
          </w:p>
        </w:tc>
      </w:tr>
      <w:tr w:rsidR="00275227" w:rsidRPr="00D61919" w:rsidTr="0027522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2.2.8.48-03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Средства индивидуальной защиты органов дыхания персонала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радиационно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опасных производств</w:t>
            </w:r>
          </w:p>
        </w:tc>
      </w:tr>
      <w:tr w:rsidR="00275227" w:rsidRPr="00D61919" w:rsidTr="0027522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2.2.8.49-03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Средства индивидуальной защиты кожных покровов персонала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радиационно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опасных производств</w:t>
            </w:r>
          </w:p>
        </w:tc>
      </w:tr>
      <w:tr w:rsidR="00275227" w:rsidRPr="00D61919" w:rsidTr="00275227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2.2.8.47-03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Костюмы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изолирующие для защиты от радиоактивных и химически токсичных веществ</w:t>
            </w:r>
          </w:p>
        </w:tc>
      </w:tr>
      <w:tr w:rsidR="00275227" w:rsidRPr="00D61919" w:rsidTr="0027522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3.5.2.2487-09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Руководство по медицинской дезинсекции</w:t>
            </w:r>
          </w:p>
        </w:tc>
      </w:tr>
      <w:tr w:rsidR="00275227" w:rsidRPr="00D61919" w:rsidTr="00275227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МР 11-8/240-09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</w:tr>
      <w:tr w:rsidR="00275227" w:rsidRPr="00D61919" w:rsidTr="002752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МР 2.3.1.2432-08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</w:tr>
      <w:tr w:rsidR="00275227" w:rsidRPr="00D61919" w:rsidTr="00275227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МР от 03.02.2005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лечебного питания в лечебно-профилактических учреждениях. Методические рекомендации </w:t>
            </w:r>
          </w:p>
        </w:tc>
      </w:tr>
      <w:tr w:rsidR="00275227" w:rsidRPr="00D61919" w:rsidTr="00275227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2.3.2.1078-01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275227" w:rsidRPr="00D61919" w:rsidTr="00275227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МР от 11.03.2012 № 213н/178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Методических рекомендаций по организации питания обучающихся и воспитанников образовательных учреждений</w:t>
            </w:r>
          </w:p>
        </w:tc>
      </w:tr>
      <w:tr w:rsidR="00275227" w:rsidRPr="00D61919" w:rsidTr="00323279">
        <w:trPr>
          <w:trHeight w:val="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2.6.1.2523-09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Нормы радиационной безопасности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(НРБ-99/2009)</w:t>
            </w:r>
          </w:p>
        </w:tc>
      </w:tr>
      <w:tr w:rsidR="00275227" w:rsidRPr="00D61919" w:rsidTr="00323279">
        <w:trPr>
          <w:trHeight w:val="3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2.6.1.2612-10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27522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Основные санитарные правила обеспечения радиационной безопасности (ОСПОРБ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99/2010)</w:t>
            </w:r>
          </w:p>
        </w:tc>
      </w:tr>
      <w:tr w:rsidR="00275227" w:rsidRPr="00D61919" w:rsidTr="00275227">
        <w:trPr>
          <w:trHeight w:val="3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2.6.1.3164-14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</w:tr>
      <w:tr w:rsidR="00275227" w:rsidRPr="00D61919" w:rsidTr="00275227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2.6.1.3106-13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275227" w:rsidRPr="00D61919" w:rsidTr="00275227">
        <w:trPr>
          <w:trHeight w:val="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2.6.1.3015-12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</w:tr>
      <w:tr w:rsidR="00275227" w:rsidRPr="00D61919" w:rsidTr="00275227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2.6.1.2891-11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</w:tr>
      <w:tr w:rsidR="00275227" w:rsidRPr="00D61919" w:rsidTr="00275227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2.6.1.2838-11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275227" w:rsidRPr="00D61919" w:rsidTr="00275227">
        <w:trPr>
          <w:trHeight w:val="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2.6.1.2800-10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</w:tr>
      <w:tr w:rsidR="00275227" w:rsidRPr="00D61919" w:rsidTr="00275227">
        <w:trPr>
          <w:trHeight w:val="4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2.6.1.2573-10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</w:tr>
      <w:tr w:rsidR="00275227" w:rsidRPr="00D61919" w:rsidTr="00275227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2.6.1.2398-08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275227" w:rsidRPr="00D61919" w:rsidTr="0027522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2.6.1.2368-08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</w:tc>
      </w:tr>
      <w:tr w:rsidR="00275227" w:rsidRPr="00D61919" w:rsidTr="00275227">
        <w:trPr>
          <w:trHeight w:val="3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2.6.1.2216-07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tr w:rsidR="00275227" w:rsidRPr="00D61919" w:rsidTr="00275227">
        <w:trPr>
          <w:trHeight w:val="3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2.6.1.2135-06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</w:tr>
      <w:tr w:rsidR="00275227" w:rsidRPr="00D61919" w:rsidTr="0027522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2.6.1.1981-05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275227" w:rsidRPr="00D61919" w:rsidTr="002752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МУ 2.6.1.1892-04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радионуклидной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диагностики с помощью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радиофармпрепаратов</w:t>
            </w:r>
            <w:proofErr w:type="spellEnd"/>
          </w:p>
        </w:tc>
      </w:tr>
      <w:tr w:rsidR="00275227" w:rsidRPr="00D61919" w:rsidTr="00275227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СП 2.6.1.3247-15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радонотерапии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75227" w:rsidRPr="00D61919" w:rsidTr="00275227">
        <w:trPr>
          <w:trHeight w:val="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</w:t>
            </w:r>
            <w:proofErr w:type="spellEnd"/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2.6.1.24-03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Санитарные правила проектирования и эксплуатации атомных станций (СП АС-03)</w:t>
            </w:r>
          </w:p>
        </w:tc>
      </w:tr>
      <w:tr w:rsidR="00275227" w:rsidRPr="00D61919" w:rsidTr="00275227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2.6.1.1281-03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275227" w:rsidRPr="00D61919" w:rsidTr="00275227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СанПиН 2.6.1.3289-15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proofErr w:type="spellEnd"/>
          </w:p>
        </w:tc>
      </w:tr>
      <w:tr w:rsidR="00275227" w:rsidRPr="00D61919" w:rsidTr="00275227">
        <w:trPr>
          <w:trHeight w:val="3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СП 2.6.1.3241-14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радионуклидной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дефектоскопии</w:t>
            </w:r>
          </w:p>
        </w:tc>
      </w:tr>
      <w:tr w:rsidR="00275227" w:rsidRPr="00D61919" w:rsidTr="00275227">
        <w:trPr>
          <w:trHeight w:val="3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2.6.1.1192-03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</w:tr>
      <w:tr w:rsidR="00275227" w:rsidRPr="00D61919" w:rsidTr="00323279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2.6.1.08-03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работ по производству энергетического урана из высокообогащенного оружейного урана</w:t>
            </w:r>
          </w:p>
        </w:tc>
      </w:tr>
      <w:tr w:rsidR="00275227" w:rsidRPr="00D61919" w:rsidTr="00323279">
        <w:trPr>
          <w:trHeight w:val="4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2.6.1.07-03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к проектированию предприятий и установок атомной промышленности (СПП ПУАП-03)</w:t>
            </w:r>
          </w:p>
        </w:tc>
      </w:tr>
      <w:tr w:rsidR="00275227" w:rsidRPr="00D61919" w:rsidTr="00323279">
        <w:trPr>
          <w:trHeight w:val="3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СанПиН 2.6.1.3287-15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Санитарно-эпидемиологические требования к обращению с радиоизотопными приборами и их устройству</w:t>
            </w:r>
          </w:p>
        </w:tc>
      </w:tr>
      <w:tr w:rsidR="00275227" w:rsidRPr="00D61919" w:rsidTr="00323279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МР 2.6.1.27-2003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Зона наблюдения радиационного объекта. Организация и проведение радиационного контроля окружающей среды</w:t>
            </w:r>
          </w:p>
        </w:tc>
      </w:tr>
      <w:tr w:rsidR="00275227" w:rsidRPr="00D61919" w:rsidTr="00323279">
        <w:trPr>
          <w:trHeight w:val="3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2.6.1.2800-10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</w:tr>
      <w:tr w:rsidR="00275227" w:rsidRPr="00D61919" w:rsidTr="00323279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2.6.5.033-2017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вентиляции на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радиоционно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опасносых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предприятиях (производствах)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госкорпорации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"РОСАТОМ"</w:t>
            </w:r>
          </w:p>
        </w:tc>
      </w:tr>
      <w:tr w:rsidR="00275227" w:rsidRPr="00D61919" w:rsidTr="00323279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3.1.2313-08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Требования к обеззараживанию, уничтожению и утилизации шприцев инъекционных однократного применения</w:t>
            </w:r>
          </w:p>
        </w:tc>
      </w:tr>
      <w:tr w:rsidR="00275227" w:rsidRPr="00D61919" w:rsidTr="00323279">
        <w:trPr>
          <w:trHeight w:val="4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3.3.2.1121-02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</w:t>
            </w: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соблюдением правил хранения и транспортирования медицинских иммунобиологических препаратов</w:t>
            </w:r>
          </w:p>
        </w:tc>
      </w:tr>
      <w:tr w:rsidR="00275227" w:rsidRPr="00D61919" w:rsidTr="00323279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4.1/4.2.2484-09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Оценка подлинности и выявление фальсификации молочной продукции</w:t>
            </w:r>
          </w:p>
        </w:tc>
      </w:tr>
      <w:tr w:rsidR="00275227" w:rsidRPr="00D61919" w:rsidTr="00323279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МУК 4.2.2029-05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Санитарно-вирусологический контроль водных объектов</w:t>
            </w:r>
          </w:p>
        </w:tc>
      </w:tr>
      <w:tr w:rsidR="00275227" w:rsidRPr="00D61919" w:rsidTr="00323279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МУК 4.2.1847-04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</w:tr>
      <w:tr w:rsidR="00275227" w:rsidRPr="00D61919" w:rsidTr="00323279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МУК 4.3.2812-10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Инструментальный контроль и оценка освещения рабочих мест</w:t>
            </w:r>
          </w:p>
        </w:tc>
      </w:tr>
      <w:tr w:rsidR="00275227" w:rsidRPr="00D61919" w:rsidTr="00323279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МУК 4.3.2756-10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Методические указания по измерению и оценке микроклимата производственных помещений</w:t>
            </w:r>
          </w:p>
        </w:tc>
      </w:tr>
      <w:tr w:rsidR="00275227" w:rsidRPr="00D61919" w:rsidTr="00323279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МУК 4.3.2491-09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</w:tr>
      <w:tr w:rsidR="00275227" w:rsidRPr="00D61919" w:rsidTr="00323279">
        <w:trPr>
          <w:trHeight w:val="5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4.3.2320-08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Порядок подготовки и оформления санитарно-эпидемиологических заключений на передающие радиотехнические объекты. Методические указания</w:t>
            </w:r>
          </w:p>
        </w:tc>
      </w:tr>
      <w:tr w:rsidR="00275227" w:rsidRPr="00D61919" w:rsidTr="00323279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№ 2875-83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Методические указания по рассмотрению проектов предельно допустимых сбросов (ПДС) веществ, поступающих в водные объекты со сточными водами</w:t>
            </w:r>
          </w:p>
        </w:tc>
      </w:tr>
      <w:tr w:rsidR="00275227" w:rsidRPr="00D61919" w:rsidTr="00323279">
        <w:trPr>
          <w:trHeight w:val="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МУК 2.3.2.971-00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275227" w:rsidRPr="00D61919" w:rsidTr="00323279">
        <w:trPr>
          <w:trHeight w:val="4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 2.6.1.1194-03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Радиационный контроль</w:t>
            </w: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тронций-90 и цезий-137. Пищевые </w:t>
            </w:r>
            <w:proofErr w:type="spell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продукты</w:t>
            </w: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тбор</w:t>
            </w:r>
            <w:proofErr w:type="spell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проб, анализ и гигиеническая оценка</w:t>
            </w:r>
          </w:p>
        </w:tc>
      </w:tr>
      <w:tr w:rsidR="00275227" w:rsidRPr="00D61919" w:rsidTr="00323279">
        <w:trPr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73D0F">
              <w:rPr>
                <w:rFonts w:eastAsia="Times New Roman"/>
                <w:sz w:val="22"/>
                <w:szCs w:val="22"/>
                <w:lang w:eastAsia="ru-RU"/>
              </w:rPr>
              <w:t xml:space="preserve"> 1.2.2099-06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Руководство по контролю и надзору за безопасностью и качеством алкогольной и винодельческой продукции, находящейся в обороте на территории Российской Федерации</w:t>
            </w:r>
          </w:p>
        </w:tc>
      </w:tr>
      <w:tr w:rsidR="00275227" w:rsidRPr="00C73D0F" w:rsidTr="00323279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МР 2.1.4.0032-11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Интегральная оценка питьевой воды централизованных систем водоснабжения по показателям химической безвредности</w:t>
            </w:r>
          </w:p>
        </w:tc>
      </w:tr>
      <w:tr w:rsidR="00275227" w:rsidRPr="00C73D0F" w:rsidTr="0032327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МУК 4.3.2194-07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Контроль уровня шума на территории жилой застройки, в жилых и общественных зданиях и помещении. Методические указания</w:t>
            </w:r>
          </w:p>
        </w:tc>
      </w:tr>
      <w:tr w:rsidR="00275227" w:rsidRPr="00C73D0F" w:rsidTr="00323279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МУК 4.3.3221-14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Инструментальный контроль и оценка вибрации в жилых и общественных зданиях</w:t>
            </w:r>
          </w:p>
        </w:tc>
      </w:tr>
      <w:tr w:rsidR="00275227" w:rsidRPr="00C73D0F" w:rsidTr="00323279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ГОСТ 30494-2011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32327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sz w:val="22"/>
                <w:szCs w:val="22"/>
                <w:lang w:eastAsia="ru-RU"/>
              </w:rPr>
              <w:t>Здания жилые и общественные. Параметры микроклимата в помещениях</w:t>
            </w:r>
          </w:p>
        </w:tc>
      </w:tr>
      <w:tr w:rsidR="00275227" w:rsidRPr="00C73D0F" w:rsidTr="0032327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1.2.3685-21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275227" w:rsidRPr="00C73D0F" w:rsidTr="00323279">
        <w:trPr>
          <w:trHeight w:val="8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4135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2.1.3684-21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27" w:rsidRPr="00C73D0F" w:rsidRDefault="00275227" w:rsidP="00C73D0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</w:tr>
      <w:tr w:rsidR="00275227" w:rsidRPr="00C73D0F" w:rsidTr="00323279">
        <w:trPr>
          <w:trHeight w:val="1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C73D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3.3686-21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C73D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по профилактике инфекционных болезней</w:t>
            </w:r>
          </w:p>
        </w:tc>
      </w:tr>
      <w:tr w:rsidR="00275227" w:rsidRPr="00C73D0F" w:rsidTr="00323279">
        <w:trPr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C73D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СанПиН 2.3/2.4.3590-20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C73D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3D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организации общественного питания населения</w:t>
            </w:r>
          </w:p>
        </w:tc>
      </w:tr>
      <w:tr w:rsidR="00275227" w:rsidRPr="0041350F" w:rsidTr="00323279">
        <w:trPr>
          <w:trHeight w:val="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2.2.3670-20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условиям труда</w:t>
            </w:r>
          </w:p>
        </w:tc>
      </w:tr>
      <w:tr w:rsidR="00275227" w:rsidRPr="0041350F" w:rsidTr="00323279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 2.4.3648-20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275227" w:rsidRPr="0041350F" w:rsidTr="0032327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СанПиН 2.6.1.3488-17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</w:tr>
      <w:tr w:rsidR="00275227" w:rsidRPr="0041350F" w:rsidTr="00323279">
        <w:trPr>
          <w:trHeight w:val="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 2.5.3650-20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</w:p>
        </w:tc>
      </w:tr>
      <w:tr w:rsidR="00275227" w:rsidRPr="0041350F" w:rsidTr="00323279">
        <w:trPr>
          <w:trHeight w:val="5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2.3.6.3668-20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7" w:rsidRPr="0041350F" w:rsidRDefault="00275227" w:rsidP="00A244F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35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</w:tc>
      </w:tr>
    </w:tbl>
    <w:p w:rsidR="00C73D0F" w:rsidRPr="00323279" w:rsidRDefault="00C73D0F" w:rsidP="00323279">
      <w:pPr>
        <w:ind w:firstLine="0"/>
        <w:rPr>
          <w:sz w:val="2"/>
          <w:szCs w:val="2"/>
        </w:rPr>
      </w:pPr>
      <w:bookmarkStart w:id="0" w:name="_GoBack"/>
      <w:bookmarkEnd w:id="0"/>
    </w:p>
    <w:sectPr w:rsidR="00C73D0F" w:rsidRPr="00323279" w:rsidSect="00C73D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0F"/>
    <w:rsid w:val="00275227"/>
    <w:rsid w:val="00306051"/>
    <w:rsid w:val="00323279"/>
    <w:rsid w:val="00340F61"/>
    <w:rsid w:val="0041350F"/>
    <w:rsid w:val="004C4DB1"/>
    <w:rsid w:val="00943C02"/>
    <w:rsid w:val="00C73D0F"/>
    <w:rsid w:val="00D61919"/>
    <w:rsid w:val="00E41E80"/>
    <w:rsid w:val="00E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B7F0-A518-41FA-B245-7CB6819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ЦГиЭ №51 ФМБА России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2</cp:revision>
  <cp:lastPrinted>2021-09-28T09:20:00Z</cp:lastPrinted>
  <dcterms:created xsi:type="dcterms:W3CDTF">2021-09-28T09:32:00Z</dcterms:created>
  <dcterms:modified xsi:type="dcterms:W3CDTF">2021-09-28T09:32:00Z</dcterms:modified>
</cp:coreProperties>
</file>